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26640" w14:textId="77777777" w:rsidR="009C7C24" w:rsidRPr="009C7C24" w:rsidRDefault="009C7C24" w:rsidP="00456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OGŁOSZENIE</w:t>
      </w:r>
    </w:p>
    <w:p w14:paraId="239975A6" w14:textId="77777777" w:rsidR="009C7C24" w:rsidRPr="009C7C24" w:rsidRDefault="009C7C24" w:rsidP="00456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Burmistrza Ozimka</w:t>
      </w:r>
    </w:p>
    <w:p w14:paraId="51433752" w14:textId="24D8F954" w:rsidR="009C7C24" w:rsidRPr="009C7C24" w:rsidRDefault="009C7C24" w:rsidP="00456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28 września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roku</w:t>
      </w:r>
    </w:p>
    <w:p w14:paraId="1AAE32B6" w14:textId="77777777" w:rsidR="009C7C24" w:rsidRPr="009C7C24" w:rsidRDefault="009C7C24" w:rsidP="004563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uchwały Nr LI/478/10 Rady Miejskiej w Ozimku z dnia  25 października 2010 roku w sprawie określenia szczegółowego sposobu konsultowania z organizacjami pozarządowymi i podmiotami wymienionymi w art. 3 ust. 3 ustawy o działalności pożytku publicznego i  o wolontariacie projektów aktów prawa miejscowego w dziedzinach dotyczących działalności statutowej tych organizacji</w:t>
      </w:r>
    </w:p>
    <w:p w14:paraId="27DC3581" w14:textId="77777777" w:rsidR="009C7C24" w:rsidRPr="009C7C24" w:rsidRDefault="009C7C24" w:rsidP="00456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ZAPRASZAM</w:t>
      </w:r>
    </w:p>
    <w:p w14:paraId="45FD50FB" w14:textId="77777777" w:rsidR="009C7C24" w:rsidRPr="009C7C24" w:rsidRDefault="009C7C24" w:rsidP="004563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wszystkie organizacje pozarządowe </w:t>
      </w: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 podmioty wymienione w art. 3 ust. 3  ustawy z dnia 24 kwietnia 2003 r. o działalności pożytku publicznego i o wolontariacie, mające siedzibę lub działające na terenie gminy Ozimek do wzięcia udziału w konsultacjach społecznych dotyczących</w:t>
      </w:r>
    </w:p>
    <w:p w14:paraId="22189317" w14:textId="44299482" w:rsidR="009C7C24" w:rsidRPr="009C7C24" w:rsidRDefault="009C7C24" w:rsidP="0045637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projektu „Programu współpracy Gminy Ozimek z organizacjami pozarządowymi oraz innymi podmiotami prowadzącymi działalność pożytku publicznego na rok 202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”</w:t>
      </w:r>
      <w:r w:rsid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23CF8E08" w14:textId="0A3327C1" w:rsidR="009C7C24" w:rsidRPr="009C7C24" w:rsidRDefault="009C7C24" w:rsidP="004563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Konsultacje trwają od 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28 września 2023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 do 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12 października 2023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r.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br/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formie zgłaszania uwag do treści projektu Programu na formularzach</w:t>
      </w:r>
      <w:r w:rsid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6C8896FB" w14:textId="068E1948" w:rsidR="009C7C24" w:rsidRPr="009C7C24" w:rsidRDefault="009C7C24" w:rsidP="004563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Treść projektu programu i formularz do zgłaszania uwag znajdują się na stronie internetowej bip.ozimek.pl (zakładka organizacje pozarządowe) oraz są dostępne w siedzibie Urzędu Gminy i Miasta w Ozimku ul. </w:t>
      </w:r>
      <w:r w:rsidR="00B62727" w:rsidRPr="00456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ks. J. </w:t>
      </w: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Dzierżona 4B, 46-040 Ozimek (I piętro, pok. 1</w:t>
      </w:r>
      <w:r w:rsidRPr="00456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</w:t>
      </w:r>
    </w:p>
    <w:p w14:paraId="4F14FF5D" w14:textId="0F9B4AFD" w:rsidR="009C7C24" w:rsidRPr="009C7C24" w:rsidRDefault="009C7C24" w:rsidP="0045637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Wypełnione formularze należy przesłać w nieprzekraczalnym terminie 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12 października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202</w:t>
      </w:r>
      <w:r w:rsidRPr="0045637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3</w:t>
      </w:r>
      <w:r w:rsidRPr="009C7C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roku</w:t>
      </w: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na:</w:t>
      </w:r>
    </w:p>
    <w:p w14:paraId="73956714" w14:textId="2CC324E3" w:rsidR="009C7C24" w:rsidRPr="009C7C24" w:rsidRDefault="009C7C24" w:rsidP="00456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adres siedziby Urzędu Gminy i Miasta w Ozimku, ul. </w:t>
      </w:r>
      <w:r w:rsidR="00B62727" w:rsidRPr="004563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k</w:t>
      </w: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s. J. Dzierżona 4B, 46-040 Ozimek,</w:t>
      </w:r>
    </w:p>
    <w:p w14:paraId="45A0515E" w14:textId="77777777" w:rsidR="009C7C24" w:rsidRPr="009C7C24" w:rsidRDefault="009C7C24" w:rsidP="00456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nr faxu 77/46 22 811,</w:t>
      </w:r>
    </w:p>
    <w:p w14:paraId="325E5A97" w14:textId="7A1A5013" w:rsidR="009C7C24" w:rsidRPr="009C7C24" w:rsidRDefault="009C7C24" w:rsidP="0045637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7C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adres poczty elektronicznej </w:t>
      </w:r>
      <w:hyperlink r:id="rId5" w:history="1">
        <w:r w:rsidRPr="00456370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e.jendryassek</w:t>
        </w:r>
        <w:r w:rsidRPr="009C7C24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@ugim.ozimek.pl</w:t>
        </w:r>
      </w:hyperlink>
    </w:p>
    <w:p w14:paraId="02C6A43C" w14:textId="77777777" w:rsidR="00560707" w:rsidRDefault="00560707">
      <w:pPr>
        <w:rPr>
          <w:rFonts w:ascii="Times New Roman" w:hAnsi="Times New Roman" w:cs="Times New Roman"/>
        </w:rPr>
      </w:pPr>
    </w:p>
    <w:p w14:paraId="33F9EA10" w14:textId="29C46DFB" w:rsidR="009A7351" w:rsidRPr="009A7351" w:rsidRDefault="009A7351" w:rsidP="009A7351">
      <w:pPr>
        <w:jc w:val="right"/>
        <w:rPr>
          <w:rFonts w:ascii="Times New Roman" w:hAnsi="Times New Roman" w:cs="Times New Roman"/>
          <w:sz w:val="24"/>
          <w:szCs w:val="24"/>
        </w:rPr>
      </w:pPr>
      <w:r w:rsidRPr="009A7351">
        <w:rPr>
          <w:rFonts w:ascii="Times New Roman" w:hAnsi="Times New Roman" w:cs="Times New Roman"/>
          <w:sz w:val="24"/>
          <w:szCs w:val="24"/>
        </w:rPr>
        <w:t>Burmistrz Ozimka</w:t>
      </w:r>
    </w:p>
    <w:p w14:paraId="65D9D375" w14:textId="43688FC9" w:rsidR="009A7351" w:rsidRPr="009A7351" w:rsidRDefault="009A7351" w:rsidP="009A7351">
      <w:pPr>
        <w:jc w:val="right"/>
        <w:rPr>
          <w:rFonts w:ascii="Times New Roman" w:hAnsi="Times New Roman" w:cs="Times New Roman"/>
          <w:sz w:val="24"/>
          <w:szCs w:val="24"/>
        </w:rPr>
      </w:pPr>
      <w:r w:rsidRPr="009A7351">
        <w:rPr>
          <w:rFonts w:ascii="Times New Roman" w:hAnsi="Times New Roman" w:cs="Times New Roman"/>
          <w:sz w:val="24"/>
          <w:szCs w:val="24"/>
        </w:rPr>
        <w:t>/-/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0A155D" w14:textId="75F4163F" w:rsidR="009A7351" w:rsidRPr="009A7351" w:rsidRDefault="009A7351" w:rsidP="009A7351">
      <w:pPr>
        <w:jc w:val="right"/>
        <w:rPr>
          <w:rFonts w:ascii="Times New Roman" w:hAnsi="Times New Roman" w:cs="Times New Roman"/>
          <w:sz w:val="24"/>
          <w:szCs w:val="24"/>
        </w:rPr>
      </w:pPr>
      <w:r w:rsidRPr="009A7351">
        <w:rPr>
          <w:rFonts w:ascii="Times New Roman" w:hAnsi="Times New Roman" w:cs="Times New Roman"/>
          <w:sz w:val="24"/>
          <w:szCs w:val="24"/>
        </w:rPr>
        <w:t>Mirosław Wieszołek</w:t>
      </w:r>
    </w:p>
    <w:sectPr w:rsidR="009A7351" w:rsidRPr="009A7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64F7"/>
    <w:multiLevelType w:val="multilevel"/>
    <w:tmpl w:val="521C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77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C24"/>
    <w:rsid w:val="00456370"/>
    <w:rsid w:val="004E4C59"/>
    <w:rsid w:val="00560707"/>
    <w:rsid w:val="009A7351"/>
    <w:rsid w:val="009C7C24"/>
    <w:rsid w:val="00B6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FD97"/>
  <w15:chartTrackingRefBased/>
  <w15:docId w15:val="{7C3B0899-76A8-4EA2-997B-18D0F0F8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7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C7C24"/>
    <w:rPr>
      <w:b/>
      <w:bCs/>
    </w:rPr>
  </w:style>
  <w:style w:type="character" w:styleId="Hipercze">
    <w:name w:val="Hyperlink"/>
    <w:basedOn w:val="Domylnaczcionkaakapitu"/>
    <w:uiPriority w:val="99"/>
    <w:unhideWhenUsed/>
    <w:rsid w:val="009C7C24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7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1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jendryassek@ugim.ozim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Ozimek</dc:creator>
  <cp:keywords/>
  <dc:description/>
  <cp:lastModifiedBy>UG Ozimek</cp:lastModifiedBy>
  <cp:revision>4</cp:revision>
  <dcterms:created xsi:type="dcterms:W3CDTF">2023-09-26T12:23:00Z</dcterms:created>
  <dcterms:modified xsi:type="dcterms:W3CDTF">2023-09-28T06:14:00Z</dcterms:modified>
</cp:coreProperties>
</file>